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7E" w:rsidRPr="00DF6F3D" w:rsidRDefault="0060347E" w:rsidP="00603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DF6F3D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DF6F3D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 пищевой продукции и кормов</w:t>
      </w:r>
    </w:p>
    <w:p w:rsidR="0060347E" w:rsidRDefault="0060347E" w:rsidP="00603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74C" w:rsidRPr="00DF6F3D" w:rsidRDefault="00D3174C" w:rsidP="00603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41"/>
        <w:gridCol w:w="4281"/>
        <w:gridCol w:w="2126"/>
        <w:gridCol w:w="1842"/>
        <w:gridCol w:w="2836"/>
      </w:tblGrid>
      <w:tr w:rsidR="0060347E" w:rsidRPr="00DF6F3D" w:rsidTr="00D3174C">
        <w:tc>
          <w:tcPr>
            <w:tcW w:w="486" w:type="dxa"/>
            <w:shd w:val="clear" w:color="auto" w:fill="auto"/>
            <w:vAlign w:val="center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</w:t>
            </w:r>
          </w:p>
        </w:tc>
        <w:tc>
          <w:tcPr>
            <w:tcW w:w="2836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/верификации</w:t>
            </w:r>
          </w:p>
        </w:tc>
      </w:tr>
      <w:tr w:rsidR="0060347E" w:rsidRPr="00DF6F3D" w:rsidTr="00D3174C">
        <w:trPr>
          <w:trHeight w:val="330"/>
        </w:trPr>
        <w:tc>
          <w:tcPr>
            <w:tcW w:w="486" w:type="dxa"/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7E" w:rsidRPr="00DF6F3D" w:rsidTr="00D3174C">
        <w:trPr>
          <w:trHeight w:val="360"/>
        </w:trPr>
        <w:tc>
          <w:tcPr>
            <w:tcW w:w="486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4.2.3695-21, п.1-4, 5,6, 7.1, 7.2, Приложение 1, 2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указания «Методы микробиологического контроля почвы»</w:t>
            </w:r>
          </w:p>
          <w:p w:rsidR="0060347E" w:rsidRPr="00DF6F3D" w:rsidRDefault="0060347E" w:rsidP="00C97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Почва, песок, грунт, донные (придонные), иловые отложения, сапропели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</w:tc>
      </w:tr>
      <w:tr w:rsidR="00D3174C" w:rsidRPr="00DF6F3D" w:rsidTr="00D3174C">
        <w:trPr>
          <w:trHeight w:val="360"/>
        </w:trPr>
        <w:tc>
          <w:tcPr>
            <w:tcW w:w="486" w:type="dxa"/>
            <w:shd w:val="clear" w:color="auto" w:fill="auto"/>
          </w:tcPr>
          <w:p w:rsidR="00D3174C" w:rsidRPr="00DF6F3D" w:rsidRDefault="00D3174C" w:rsidP="00D3174C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4C" w:rsidRPr="00DF6F3D" w:rsidRDefault="00D3174C" w:rsidP="00D31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54368-2011 Мясо и мясные продукты. Определение растительных компонентов в сыпучих добавках гистологическим методом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4C" w:rsidRPr="00DF6F3D" w:rsidRDefault="00D3174C" w:rsidP="00D3174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 Р 54368-2011 Мясо и мясные продукты. Определение растительных компонентов в сыпучих добавках гистологическим методом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4C" w:rsidRPr="00DF6F3D" w:rsidRDefault="00D3174C" w:rsidP="00D317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4C" w:rsidRDefault="00D3174C" w:rsidP="00D31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состава сыпучих продуктов:</w:t>
            </w:r>
          </w:p>
          <w:p w:rsidR="00D3174C" w:rsidRDefault="00D3174C" w:rsidP="00D31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однокомпонентных пищевых добавок;</w:t>
            </w:r>
          </w:p>
          <w:p w:rsidR="00D3174C" w:rsidRDefault="00D3174C" w:rsidP="00D31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комплексных пищевых добавок;</w:t>
            </w:r>
          </w:p>
          <w:p w:rsidR="00D3174C" w:rsidRDefault="00D3174C" w:rsidP="00D31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растительных белковых продуктов;</w:t>
            </w:r>
          </w:p>
          <w:p w:rsidR="00D3174C" w:rsidRDefault="00D3174C" w:rsidP="00D31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сухого молока и сухих продуктов переработки молока;</w:t>
            </w:r>
          </w:p>
          <w:p w:rsidR="00D3174C" w:rsidRDefault="00D3174C" w:rsidP="00D31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сухих яичных продуктов; </w:t>
            </w:r>
          </w:p>
          <w:p w:rsidR="00D3174C" w:rsidRPr="00DF6F3D" w:rsidRDefault="00D3174C" w:rsidP="00D317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животных белков.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4C" w:rsidRPr="00DF6F3D" w:rsidRDefault="00D3174C" w:rsidP="00D317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23.03.2022 г</w:t>
            </w:r>
          </w:p>
        </w:tc>
      </w:tr>
    </w:tbl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rPr>
          <w:rFonts w:ascii="Times New Roman" w:hAnsi="Times New Roman" w:cs="Times New Roman"/>
          <w:sz w:val="24"/>
          <w:szCs w:val="24"/>
        </w:rPr>
      </w:pPr>
    </w:p>
    <w:p w:rsidR="0060347E" w:rsidRPr="00DF6F3D" w:rsidRDefault="0060347E" w:rsidP="0060347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F3D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DF6F3D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DF6F3D">
        <w:rPr>
          <w:rFonts w:ascii="Times New Roman" w:hAnsi="Times New Roman" w:cs="Times New Roman"/>
          <w:b/>
          <w:sz w:val="24"/>
          <w:szCs w:val="24"/>
        </w:rPr>
        <w:t>/верификации методов исследований, используемых при диагностике заболеваний животных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5103"/>
        <w:gridCol w:w="2126"/>
        <w:gridCol w:w="1985"/>
        <w:gridCol w:w="2693"/>
      </w:tblGrid>
      <w:tr w:rsidR="0060347E" w:rsidRPr="00DF6F3D" w:rsidTr="00C9741D">
        <w:tc>
          <w:tcPr>
            <w:tcW w:w="675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97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на методику</w:t>
            </w:r>
          </w:p>
        </w:tc>
        <w:tc>
          <w:tcPr>
            <w:tcW w:w="5103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методики </w:t>
            </w:r>
          </w:p>
        </w:tc>
        <w:tc>
          <w:tcPr>
            <w:tcW w:w="2126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985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отчета о </w:t>
            </w:r>
            <w:proofErr w:type="spellStart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/верификации</w:t>
            </w:r>
          </w:p>
        </w:tc>
      </w:tr>
      <w:tr w:rsidR="0060347E" w:rsidRPr="00DF6F3D" w:rsidTr="00C9741D">
        <w:tc>
          <w:tcPr>
            <w:tcW w:w="675" w:type="dxa"/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7E" w:rsidRPr="00DF6F3D" w:rsidTr="00C9741D">
        <w:trPr>
          <w:trHeight w:val="42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№ 13-7-2/150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лабораторным исследованиям на трипаносомозы лошадей, верблюдов, ослов, мулов и собак № 13-7-2/150, утв. Министерство сельского хозяйства и продовольствия РФ 06.09.1994 г. п.4.2 Постановке и учет реакции связывания комплемента.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Серологический метод (РСК)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Антитела к возбудителям трипаносомозов (Случная болезнь, су-ауру)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30.03.2022</w:t>
            </w:r>
          </w:p>
        </w:tc>
      </w:tr>
      <w:tr w:rsidR="0060347E" w:rsidRPr="00DF6F3D" w:rsidTr="00C9741D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бактериальных болезней рыб. </w:t>
            </w:r>
          </w:p>
          <w:p w:rsidR="0060347E" w:rsidRPr="00DF6F3D" w:rsidRDefault="0060347E" w:rsidP="00C9741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пособие на основе практики финских </w:t>
            </w:r>
            <w:proofErr w:type="spellStart"/>
            <w:proofErr w:type="gramStart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специали-стов</w:t>
            </w:r>
            <w:proofErr w:type="gramEnd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.Издатель</w:t>
            </w:r>
            <w:proofErr w:type="spellEnd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 xml:space="preserve">: НИИ Охотничьего и рыбного хозяйства </w:t>
            </w:r>
            <w:proofErr w:type="spellStart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Финлян-дии.Хельсинки</w:t>
            </w:r>
            <w:proofErr w:type="spellEnd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 xml:space="preserve"> 2011 (методы: па-</w:t>
            </w:r>
            <w:proofErr w:type="spellStart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тологоанатомический</w:t>
            </w:r>
            <w:proofErr w:type="spellEnd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бактериоло-гический</w:t>
            </w:r>
            <w:proofErr w:type="spellEnd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, микроскопический.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Патологоанатомический, </w:t>
            </w:r>
            <w:proofErr w:type="spellStart"/>
            <w:proofErr w:type="gramStart"/>
            <w:r w:rsidRPr="00DF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бактериоло-гический</w:t>
            </w:r>
            <w:proofErr w:type="spellEnd"/>
            <w:proofErr w:type="gramEnd"/>
            <w:r w:rsidRPr="00DF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микроскопический.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Обнаружен/не обнаружен возбудитель Бактериальной почечной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</w:tr>
      <w:tr w:rsidR="0060347E" w:rsidRPr="00DF6F3D" w:rsidTr="00C9741D">
        <w:trPr>
          <w:trHeight w:val="473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ISO 11133, п.7,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Ростовые свойства питательных сред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Микробиологический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подтверждена/не подтверждена</w:t>
            </w:r>
            <w:r w:rsidRPr="00DF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производительность,селективность</w:t>
            </w:r>
            <w:proofErr w:type="spellEnd"/>
            <w:proofErr w:type="gramEnd"/>
            <w:r w:rsidRPr="00DF6F3D">
              <w:rPr>
                <w:rFonts w:ascii="Times New Roman" w:hAnsi="Times New Roman" w:cs="Times New Roman"/>
                <w:sz w:val="24"/>
                <w:szCs w:val="24"/>
              </w:rPr>
              <w:t>, специфичность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7E" w:rsidRPr="00DF6F3D" w:rsidRDefault="0060347E" w:rsidP="00C9741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17.12.2021</w:t>
            </w:r>
          </w:p>
        </w:tc>
      </w:tr>
    </w:tbl>
    <w:p w:rsidR="00F968A9" w:rsidRDefault="00F968A9"/>
    <w:sectPr w:rsidR="00F968A9" w:rsidSect="00A87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BD7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DCB"/>
    <w:multiLevelType w:val="hybridMultilevel"/>
    <w:tmpl w:val="FC68C9F8"/>
    <w:lvl w:ilvl="0" w:tplc="B5C277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3"/>
    <w:rsid w:val="001A17EC"/>
    <w:rsid w:val="003846CC"/>
    <w:rsid w:val="0060347E"/>
    <w:rsid w:val="006766F0"/>
    <w:rsid w:val="006B202C"/>
    <w:rsid w:val="008B0447"/>
    <w:rsid w:val="00A4706E"/>
    <w:rsid w:val="00A87255"/>
    <w:rsid w:val="00B05732"/>
    <w:rsid w:val="00CB2733"/>
    <w:rsid w:val="00D3174C"/>
    <w:rsid w:val="00E90DEC"/>
    <w:rsid w:val="00F968A9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23BE-B128-4914-B80F-C69D0DF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Чистякова Оксана Владимировна</cp:lastModifiedBy>
  <cp:revision>9</cp:revision>
  <dcterms:created xsi:type="dcterms:W3CDTF">2021-12-30T08:06:00Z</dcterms:created>
  <dcterms:modified xsi:type="dcterms:W3CDTF">2022-04-07T11:13:00Z</dcterms:modified>
</cp:coreProperties>
</file>